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E712B">
        <w:rPr>
          <w:rFonts w:ascii="Times New Roman" w:hAnsi="Times New Roman" w:cs="Times New Roman"/>
          <w:b/>
          <w:sz w:val="24"/>
        </w:rPr>
        <w:t>Занятие: Путешествие в волшебный лес.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  <w:u w:val="single"/>
        </w:rPr>
        <w:t xml:space="preserve">Цели </w:t>
      </w:r>
      <w:r>
        <w:rPr>
          <w:rFonts w:ascii="Times New Roman" w:hAnsi="Times New Roman" w:cs="Times New Roman"/>
          <w:sz w:val="24"/>
          <w:u w:val="single"/>
        </w:rPr>
        <w:t xml:space="preserve">и задачи </w:t>
      </w:r>
      <w:r w:rsidRPr="00BE712B">
        <w:rPr>
          <w:rFonts w:ascii="Times New Roman" w:hAnsi="Times New Roman" w:cs="Times New Roman"/>
          <w:sz w:val="24"/>
          <w:u w:val="single"/>
        </w:rPr>
        <w:t>занятия:</w:t>
      </w:r>
    </w:p>
    <w:p w:rsidR="00BE712B" w:rsidRPr="00BE712B" w:rsidRDefault="00BE712B" w:rsidP="00BE71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Сформировать понятие об эмоциях радости и злости, показать их схематическое изображение.</w:t>
      </w:r>
    </w:p>
    <w:p w:rsidR="00BE712B" w:rsidRPr="00BE712B" w:rsidRDefault="00BE712B" w:rsidP="00BE71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Развивать умение владеть различными мышцами (лица, рук, ног), развивать волевую регуляцию поведения.</w:t>
      </w:r>
    </w:p>
    <w:p w:rsidR="00BE712B" w:rsidRPr="00BE712B" w:rsidRDefault="00BE712B" w:rsidP="00BE71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Развивать кинестетические ощущения, восприятие формы предметов, пространственную ориентацию, внимание и мышление.</w:t>
      </w:r>
    </w:p>
    <w:p w:rsidR="00BE712B" w:rsidRPr="00BE712B" w:rsidRDefault="00BE712B" w:rsidP="00BE71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Способствовать сплочению детского коллектива и установлению положительного эмоционального настроя в группе.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  <w:u w:val="single"/>
        </w:rPr>
        <w:t>Словарь терминов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Эмоция – это наши настроения и переживания, которые сопровождают события нашей жизни.</w:t>
      </w:r>
      <w:r w:rsidRPr="00BE712B">
        <w:rPr>
          <w:rFonts w:ascii="Times New Roman" w:hAnsi="Times New Roman" w:cs="Times New Roman"/>
          <w:sz w:val="24"/>
        </w:rPr>
        <w:br/>
        <w:t>Радость – это когда нам хорошо от чего-то сделанного, от общения с мамой, другом, от того, что нам дарят подарки, нам весело. Легкие морщины у глаз, глаза слегка сощурены, верхняя губа чуть приподнята, уголки губ приподняты и обычно отведены назад, нижняя челюсть расслаблена, рот может быть приоткрыт. </w:t>
      </w:r>
      <w:r w:rsidRPr="00BE712B">
        <w:rPr>
          <w:rFonts w:ascii="Times New Roman" w:hAnsi="Times New Roman" w:cs="Times New Roman"/>
          <w:sz w:val="24"/>
        </w:rPr>
        <w:br/>
        <w:t>Злость – когда мы на кого-то злимся, например, на того, кто нас незаслуженно обидел, кто нас побил, обозвал… Тесно сжатые брови, горизонтальные складки на переносице, нос раздут, зубы стиснуты, шея судорожно стянута, при этом руки могут быть сжаты в кулаки.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  <w:u w:val="single"/>
        </w:rPr>
        <w:t>Оборудование:</w:t>
      </w:r>
      <w:r w:rsidRPr="00BE712B">
        <w:rPr>
          <w:rFonts w:ascii="Times New Roman" w:hAnsi="Times New Roman" w:cs="Times New Roman"/>
          <w:sz w:val="24"/>
        </w:rPr>
        <w:t> конверт с письмом; волшебный мешочек с различными предметами, шарф; магнитофон и аудиозапись песни «Улыбка»; шкатулка с медальками для каждого ребенка; 3 ладошки из цветного картона; картинки с лесными животными.</w:t>
      </w:r>
    </w:p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ХОД ЗАНЯТИЯ.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b/>
          <w:sz w:val="24"/>
        </w:rPr>
      </w:pPr>
      <w:r w:rsidRPr="00BE712B">
        <w:rPr>
          <w:rFonts w:ascii="Times New Roman" w:hAnsi="Times New Roman" w:cs="Times New Roman"/>
          <w:b/>
          <w:sz w:val="24"/>
        </w:rPr>
        <w:t>1. Организационный момент.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Здравствуйте, ребята!</w:t>
      </w:r>
      <w:r w:rsidRPr="00BE712B">
        <w:rPr>
          <w:rFonts w:ascii="Times New Roman" w:hAnsi="Times New Roman" w:cs="Times New Roman"/>
          <w:sz w:val="24"/>
        </w:rPr>
        <w:br/>
        <w:t>Я шла к вам на занятие и встретила по дороге почтальона. Он передал мне необычное письмо. Давайте посмотрим, что за письмо? Так адрес: Центр внешкольной работы, дошколятам. Это письмо вам.  От кого оно? От лесных жителей. Прочтем письмо? Слушайте внимательно.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ПИСЬМО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 xml:space="preserve">Здравствуйте ребята! Пишут вам лесные жители. В наш лес пробралась злая волшебница Зеленая -Тоска. Она перессорила всех жителей между собой. А еще она отобрала у нас смех и заточила его в темнице своего замка. А мы так любим смеяться. Помогите нам вернуть наш смех, для этого вам надо выполнить задания </w:t>
      </w:r>
      <w:proofErr w:type="gramStart"/>
      <w:r w:rsidRPr="00BE712B">
        <w:rPr>
          <w:rFonts w:ascii="Times New Roman" w:hAnsi="Times New Roman" w:cs="Times New Roman"/>
          <w:sz w:val="24"/>
        </w:rPr>
        <w:t>волшебницы .</w:t>
      </w:r>
      <w:proofErr w:type="gramEnd"/>
      <w:r w:rsidRPr="00BE712B">
        <w:rPr>
          <w:rFonts w:ascii="Times New Roman" w:hAnsi="Times New Roman" w:cs="Times New Roman"/>
          <w:sz w:val="24"/>
        </w:rPr>
        <w:t xml:space="preserve"> Спасибо Вам ребята, мы верим в то, что вы легко справитесь со всеми его заданиями. 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Ну, что ребята, мы сможем помочь?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b/>
          <w:sz w:val="24"/>
        </w:rPr>
        <w:t>2.Изучение нового материала.</w:t>
      </w:r>
      <w:r w:rsidRPr="00BE712B">
        <w:rPr>
          <w:rFonts w:ascii="Times New Roman" w:hAnsi="Times New Roman" w:cs="Times New Roman"/>
          <w:sz w:val="24"/>
        </w:rPr>
        <w:br/>
        <w:t>– При каждом правильно выполненном задании мы будем ближе подходить  к замку злой волшебницы Зеленой -Тоски. Чем ближе будем подходить, тем лучше нам он будет виден, а пока мы его не видим.</w:t>
      </w:r>
      <w:r w:rsidRPr="00BE712B">
        <w:rPr>
          <w:rFonts w:ascii="Times New Roman" w:hAnsi="Times New Roman" w:cs="Times New Roman"/>
          <w:sz w:val="24"/>
        </w:rPr>
        <w:br/>
        <w:t>– Приступим к первому заданию.</w:t>
      </w:r>
    </w:p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Упражнение «Изобрази эмоцию»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Зеленая -Тоска дает такое задание: изобразить двух жителей дворца эмоцией.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 2 пиктограмма – злость.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Как выглядит человек, когда злится? (Лицо сердитое, губы сжаты, брови нахмурены, глаза злые). </w:t>
      </w:r>
      <w:r w:rsidRPr="00BE712B">
        <w:rPr>
          <w:rFonts w:ascii="Times New Roman" w:hAnsi="Times New Roman" w:cs="Times New Roman"/>
          <w:sz w:val="24"/>
        </w:rPr>
        <w:br/>
        <w:t>– Какие мы некрасивые, когда злимся. А когда вы злитесь? (</w:t>
      </w:r>
      <w:r w:rsidRPr="00BE712B">
        <w:rPr>
          <w:rFonts w:ascii="Times New Roman" w:hAnsi="Times New Roman" w:cs="Times New Roman"/>
          <w:i/>
          <w:iCs/>
          <w:sz w:val="24"/>
        </w:rPr>
        <w:t>Ответы детей)</w:t>
      </w:r>
      <w:r w:rsidRPr="00BE712B">
        <w:rPr>
          <w:rFonts w:ascii="Times New Roman" w:hAnsi="Times New Roman" w:cs="Times New Roman"/>
          <w:sz w:val="24"/>
        </w:rPr>
        <w:t>– Давайте попробуем на счет 3 показать, как мы злимся.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1 пиктограмма – радость.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А как выглядит человек, когда он радуется? (Глаза блестят, на губах улыбка). </w:t>
      </w:r>
      <w:r w:rsidRPr="00BE712B">
        <w:rPr>
          <w:rFonts w:ascii="Times New Roman" w:hAnsi="Times New Roman" w:cs="Times New Roman"/>
          <w:sz w:val="24"/>
        </w:rPr>
        <w:br/>
        <w:t>– Посмотрите какие красивые лица у тех, кто радуется.</w:t>
      </w:r>
      <w:r w:rsidRPr="00BE712B">
        <w:rPr>
          <w:rFonts w:ascii="Times New Roman" w:hAnsi="Times New Roman" w:cs="Times New Roman"/>
          <w:sz w:val="24"/>
        </w:rPr>
        <w:br/>
      </w:r>
      <w:r w:rsidRPr="00BE712B">
        <w:rPr>
          <w:rFonts w:ascii="Times New Roman" w:hAnsi="Times New Roman" w:cs="Times New Roman"/>
          <w:sz w:val="24"/>
        </w:rPr>
        <w:lastRenderedPageBreak/>
        <w:t>– Ребята, а когда вам бывает радостно? (</w:t>
      </w:r>
      <w:r w:rsidRPr="00BE712B">
        <w:rPr>
          <w:rFonts w:ascii="Times New Roman" w:hAnsi="Times New Roman" w:cs="Times New Roman"/>
          <w:i/>
          <w:iCs/>
          <w:sz w:val="24"/>
        </w:rPr>
        <w:t xml:space="preserve">ответы </w:t>
      </w:r>
      <w:proofErr w:type="gramStart"/>
      <w:r w:rsidRPr="00BE712B">
        <w:rPr>
          <w:rFonts w:ascii="Times New Roman" w:hAnsi="Times New Roman" w:cs="Times New Roman"/>
          <w:i/>
          <w:iCs/>
          <w:sz w:val="24"/>
        </w:rPr>
        <w:t>детей</w:t>
      </w:r>
      <w:r w:rsidRPr="00BE712B">
        <w:rPr>
          <w:rFonts w:ascii="Times New Roman" w:hAnsi="Times New Roman" w:cs="Times New Roman"/>
          <w:sz w:val="24"/>
        </w:rPr>
        <w:t>..</w:t>
      </w:r>
      <w:proofErr w:type="gramEnd"/>
      <w:r w:rsidRPr="00BE712B">
        <w:rPr>
          <w:rFonts w:ascii="Times New Roman" w:hAnsi="Times New Roman" w:cs="Times New Roman"/>
          <w:sz w:val="24"/>
        </w:rPr>
        <w:t>) </w:t>
      </w:r>
      <w:r w:rsidRPr="00BE712B">
        <w:rPr>
          <w:rFonts w:ascii="Times New Roman" w:hAnsi="Times New Roman" w:cs="Times New Roman"/>
          <w:sz w:val="24"/>
        </w:rPr>
        <w:br/>
        <w:t>– Вспомните, что-нибудь радостное и когда я досчитаю до 3 все вместе изобразим радость. Хорошо. Вот и уже немного стал виден дворец Зеленой –Тоски.</w:t>
      </w:r>
    </w:p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Упражнение «Способы овладения негативным эмоциональным состоянием»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Зеленая -Тоска считает, что если человек злится, то это может продолжаться очень долго. Как вы считаете, что можно сделать, чтобы злость быстро ушла от вас? 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i/>
          <w:iCs/>
          <w:sz w:val="24"/>
        </w:rPr>
        <w:t>Ответы детей </w:t>
      </w:r>
      <w:r w:rsidRPr="00BE712B">
        <w:rPr>
          <w:rFonts w:ascii="Times New Roman" w:hAnsi="Times New Roman" w:cs="Times New Roman"/>
          <w:sz w:val="24"/>
        </w:rPr>
        <w:t>(Развеселить себя, нарисовать что-нибудь красивое, побить подушку, порвать бумагу, поиграть в веселую игру, посмотреть интересный мультик, почитать веселую книгу, съесть конфетку, полепить из пластилина, побегать на улице, попускать мыльные пузыри). </w:t>
      </w:r>
      <w:r w:rsidRPr="00BE712B">
        <w:rPr>
          <w:rFonts w:ascii="Times New Roman" w:hAnsi="Times New Roman" w:cs="Times New Roman"/>
          <w:sz w:val="24"/>
        </w:rPr>
        <w:br/>
        <w:t>– Злиться вредно для здоровья. С какими людьми приятнее общаться: с добрыми или злыми? </w:t>
      </w:r>
      <w:r w:rsidRPr="00BE712B">
        <w:rPr>
          <w:rFonts w:ascii="Times New Roman" w:hAnsi="Times New Roman" w:cs="Times New Roman"/>
          <w:sz w:val="24"/>
        </w:rPr>
        <w:br/>
        <w:t>– Молодцы, он не знал, что вы сможете найти ответ на этот вопрос</w:t>
      </w:r>
    </w:p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Игра «</w:t>
      </w:r>
      <w:proofErr w:type="spellStart"/>
      <w:r w:rsidRPr="00BE712B">
        <w:rPr>
          <w:rFonts w:ascii="Times New Roman" w:hAnsi="Times New Roman" w:cs="Times New Roman"/>
          <w:b/>
          <w:i/>
          <w:sz w:val="24"/>
        </w:rPr>
        <w:t>Кричалки-хлопалки-молчалки</w:t>
      </w:r>
      <w:proofErr w:type="spellEnd"/>
      <w:r w:rsidRPr="00BE712B">
        <w:rPr>
          <w:rFonts w:ascii="Times New Roman" w:hAnsi="Times New Roman" w:cs="Times New Roman"/>
          <w:b/>
          <w:i/>
          <w:sz w:val="24"/>
        </w:rPr>
        <w:t>»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Ой, тут какие-то ладошки. Так, что же это за задание?</w:t>
      </w:r>
      <w:r w:rsidRPr="00BE712B">
        <w:rPr>
          <w:rFonts w:ascii="Times New Roman" w:hAnsi="Times New Roman" w:cs="Times New Roman"/>
          <w:sz w:val="24"/>
        </w:rPr>
        <w:br/>
        <w:t>Зеленая –Тоска не верит, что мы сможем выполнить это задание, потому что здесь нужно быть очень внимательными и запомнить порядок выполнения действий. Запоминайте: Если я покажу синюю ладошку, то нужно всем вместе громко кричать звук «А», если зеленую, то нужно всем вместе громко хлопать, если красную, то нужно сидеть тихо-тихо. Давайте вспомним и потренируемся. Ну, а теперь очень внимательно выполняем это задание злого волшебника.</w:t>
      </w:r>
    </w:p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Игра «Волшебный мешочек»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Зеленая –Тоска сложил в этот мешочек разные небольшие предметы и заколдовал мешочек так, чтобы вы с закрытыми глазами на ощупь не смогли угадать, что там находится. Кто первый рискнет справиться с этим заданием?</w:t>
      </w:r>
      <w:r w:rsidRPr="00BE712B">
        <w:rPr>
          <w:rFonts w:ascii="Times New Roman" w:hAnsi="Times New Roman" w:cs="Times New Roman"/>
          <w:sz w:val="24"/>
        </w:rPr>
        <w:br/>
        <w:t>– Молодцы! Еще одна часть замка появилась.</w:t>
      </w:r>
    </w:p>
    <w:p w:rsidR="00BE712B" w:rsidRPr="00BE712B" w:rsidRDefault="00BE712B" w:rsidP="00BE712B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BE712B">
        <w:rPr>
          <w:rFonts w:ascii="Times New Roman" w:hAnsi="Times New Roman" w:cs="Times New Roman"/>
          <w:b/>
          <w:i/>
          <w:sz w:val="24"/>
        </w:rPr>
        <w:t>Упражнение «Башня радости»</w:t>
      </w:r>
      <w:bookmarkStart w:id="0" w:name="_GoBack"/>
      <w:bookmarkEnd w:id="0"/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А вот и лесные жители, но к ним еще не вернулся смех. Зеленая -Тоска всегда грустная, злая и очень часто плачет, чтобы действие её волшебства закончилось и в лес вернулся смех, нужно построить башню радости.</w:t>
      </w:r>
      <w:r w:rsidRPr="00BE712B">
        <w:rPr>
          <w:rFonts w:ascii="Times New Roman" w:hAnsi="Times New Roman" w:cs="Times New Roman"/>
          <w:sz w:val="24"/>
        </w:rPr>
        <w:br/>
        <w:t xml:space="preserve">Для этого каждому по очереди нужно рассказать, что ему нравится или что его радует. Я назову, что мне нравится и протяну руку ладонью вверх, а вы по очереди будете подходить, называть, что вам нравится или, что вас радует и класть свою руку на мою ладонь. Какая хорошая башня радости у нас получилась, и лесные жители снова смеются. Тихонько садитесь на места, а лесные жители в знак благодарности и на память о нашем сказочном путешествии дарят вам волшебные медальки со своими фотографиями, а на обратной стороне написано волшебное слово «Улыбнись». </w:t>
      </w:r>
      <w:proofErr w:type="gramStart"/>
      <w:r w:rsidRPr="00BE712B">
        <w:rPr>
          <w:rFonts w:ascii="Times New Roman" w:hAnsi="Times New Roman" w:cs="Times New Roman"/>
          <w:sz w:val="24"/>
        </w:rPr>
        <w:t>Пусть</w:t>
      </w:r>
      <w:proofErr w:type="gramEnd"/>
      <w:r w:rsidRPr="00BE712B">
        <w:rPr>
          <w:rFonts w:ascii="Times New Roman" w:hAnsi="Times New Roman" w:cs="Times New Roman"/>
          <w:sz w:val="24"/>
        </w:rPr>
        <w:t xml:space="preserve"> когда вам грустно или вы злитесь, то эта медалька вам поможет стать веселее и добрее. Под песню «Улыбка" каждому вручается медалька.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b/>
          <w:sz w:val="24"/>
        </w:rPr>
      </w:pPr>
      <w:r w:rsidRPr="00BE712B">
        <w:rPr>
          <w:rFonts w:ascii="Times New Roman" w:hAnsi="Times New Roman" w:cs="Times New Roman"/>
          <w:b/>
          <w:sz w:val="24"/>
        </w:rPr>
        <w:t>3. Подведение итога занятия.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Наше сказочное путешествие подошло к концу. </w:t>
      </w:r>
      <w:r w:rsidRPr="00BE712B">
        <w:rPr>
          <w:rFonts w:ascii="Times New Roman" w:hAnsi="Times New Roman" w:cs="Times New Roman"/>
          <w:sz w:val="24"/>
        </w:rPr>
        <w:br/>
        <w:t>– Что вам запомнилось и понравилось?</w:t>
      </w:r>
      <w:r w:rsidRPr="00BE712B">
        <w:rPr>
          <w:rFonts w:ascii="Times New Roman" w:hAnsi="Times New Roman" w:cs="Times New Roman"/>
          <w:sz w:val="24"/>
        </w:rPr>
        <w:br/>
        <w:t>– Какая эмоция вам больше всего понравилась?</w:t>
      </w:r>
    </w:p>
    <w:p w:rsidR="00BE712B" w:rsidRPr="00BE712B" w:rsidRDefault="00BE712B" w:rsidP="00BE712B">
      <w:pPr>
        <w:pStyle w:val="a3"/>
        <w:rPr>
          <w:rFonts w:ascii="Times New Roman" w:hAnsi="Times New Roman" w:cs="Times New Roman"/>
          <w:sz w:val="24"/>
        </w:rPr>
      </w:pPr>
      <w:r w:rsidRPr="00BE712B">
        <w:rPr>
          <w:rFonts w:ascii="Times New Roman" w:hAnsi="Times New Roman" w:cs="Times New Roman"/>
          <w:sz w:val="24"/>
        </w:rPr>
        <w:t>– У человека, когда он злится некрасивое лицо, сердитое, глаза злые. Надо всегда относиться к людям доброжелательно, приветливо, тогда и к вам будут относиться так же. Хорошо, когда у человека радостное настроение, тогда любое дело получается.</w:t>
      </w:r>
    </w:p>
    <w:p w:rsidR="00BE712B" w:rsidRDefault="00BE712B"/>
    <w:sectPr w:rsidR="00BE7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805C2"/>
    <w:multiLevelType w:val="hybridMultilevel"/>
    <w:tmpl w:val="3864C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2B"/>
    <w:rsid w:val="00BE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0EC60"/>
  <w15:chartTrackingRefBased/>
  <w15:docId w15:val="{6518A5BE-27BD-4940-9D37-6DFCA5AE3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71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3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2021-06-04T08:58:00Z</dcterms:created>
  <dcterms:modified xsi:type="dcterms:W3CDTF">2021-06-04T09:03:00Z</dcterms:modified>
</cp:coreProperties>
</file>